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54" w:rsidRPr="00242AF6" w:rsidRDefault="003B7C54" w:rsidP="003B7C54">
      <w:pPr>
        <w:jc w:val="center"/>
        <w:rPr>
          <w:rFonts w:ascii="游明朝" w:eastAsia="游明朝" w:hAnsi="游明朝" w:cs="Meiryo UI"/>
          <w:szCs w:val="21"/>
        </w:rPr>
      </w:pPr>
      <w:r w:rsidRPr="00242AF6">
        <w:rPr>
          <w:rFonts w:ascii="游明朝" w:eastAsia="游明朝" w:hAnsi="游明朝" w:cs="Meiryo UI"/>
          <w:szCs w:val="21"/>
        </w:rPr>
        <w:t>JLAC11測定</w:t>
      </w:r>
      <w:r w:rsidRPr="00242AF6">
        <w:rPr>
          <w:rFonts w:ascii="游明朝" w:eastAsia="游明朝" w:hAnsi="游明朝" w:cs="Meiryo UI" w:hint="eastAsia"/>
          <w:szCs w:val="21"/>
        </w:rPr>
        <w:t>物</w:t>
      </w:r>
      <w:r w:rsidRPr="00242AF6">
        <w:rPr>
          <w:rFonts w:ascii="游明朝" w:eastAsia="游明朝" w:hAnsi="游明朝" w:cs="Meiryo UI"/>
          <w:szCs w:val="21"/>
        </w:rPr>
        <w:t>コード</w:t>
      </w:r>
      <w:r w:rsidR="00BD1EE0">
        <w:rPr>
          <w:rFonts w:ascii="游明朝" w:eastAsia="游明朝" w:hAnsi="游明朝" w:cs="Meiryo UI" w:hint="eastAsia"/>
          <w:szCs w:val="21"/>
        </w:rPr>
        <w:t>表の読み方</w:t>
      </w:r>
    </w:p>
    <w:p w:rsidR="003B7C54" w:rsidRPr="00242AF6" w:rsidRDefault="003B7C54" w:rsidP="003B7C54">
      <w:pPr>
        <w:ind w:left="5040" w:firstLine="840"/>
        <w:jc w:val="right"/>
        <w:rPr>
          <w:rFonts w:ascii="游明朝" w:eastAsia="游明朝" w:hAnsi="游明朝" w:cs="Meiryo UI"/>
          <w:color w:val="00B050"/>
          <w:szCs w:val="21"/>
        </w:rPr>
      </w:pPr>
    </w:p>
    <w:p w:rsidR="003B7C54" w:rsidRPr="00242AF6" w:rsidRDefault="003B7C54" w:rsidP="003B7C54">
      <w:pPr>
        <w:rPr>
          <w:rFonts w:ascii="游明朝" w:eastAsia="游明朝" w:hAnsi="游明朝"/>
          <w:szCs w:val="21"/>
        </w:rPr>
      </w:pPr>
    </w:p>
    <w:p w:rsidR="003B7C54" w:rsidRPr="00242AF6" w:rsidRDefault="003B7C54" w:rsidP="003B7C54">
      <w:pPr>
        <w:rPr>
          <w:rFonts w:ascii="游明朝" w:eastAsia="游明朝" w:hAnsi="游明朝"/>
          <w:szCs w:val="21"/>
        </w:rPr>
      </w:pPr>
      <w:r w:rsidRPr="00242AF6">
        <w:rPr>
          <w:rFonts w:ascii="游明朝" w:eastAsia="游明朝" w:hAnsi="游明朝" w:hint="eastAsia"/>
          <w:szCs w:val="21"/>
        </w:rPr>
        <w:t>１．概要</w:t>
      </w:r>
    </w:p>
    <w:p w:rsidR="003B7C54" w:rsidRPr="00242AF6" w:rsidRDefault="003B7C54" w:rsidP="00BE2B0B">
      <w:pPr>
        <w:ind w:leftChars="100" w:left="210" w:firstLineChars="100" w:firstLine="210"/>
        <w:rPr>
          <w:rFonts w:ascii="游明朝" w:eastAsia="游明朝" w:hAnsi="游明朝"/>
          <w:szCs w:val="21"/>
        </w:rPr>
      </w:pPr>
      <w:r w:rsidRPr="00242AF6">
        <w:rPr>
          <w:rFonts w:ascii="游明朝" w:eastAsia="游明朝" w:hAnsiTheme="minorEastAsia" w:hint="eastAsia"/>
          <w:szCs w:val="21"/>
        </w:rPr>
        <w:t>JLAC11の第１要素である測定物コード（5桁の文字列コード）は、</w:t>
      </w:r>
      <w:r w:rsidRPr="00242AF6">
        <w:rPr>
          <w:rFonts w:ascii="游明朝" w:eastAsia="游明朝" w:hAnsi="游明朝" w:hint="eastAsia"/>
          <w:szCs w:val="21"/>
        </w:rPr>
        <w:t>臨床検査の項目の測定対象物を識別するために用いる。</w:t>
      </w:r>
    </w:p>
    <w:p w:rsidR="003B7C54" w:rsidRPr="00242AF6" w:rsidRDefault="003B7C54" w:rsidP="00BE2B0B">
      <w:pPr>
        <w:ind w:leftChars="100" w:left="210" w:firstLineChars="100" w:firstLine="210"/>
        <w:rPr>
          <w:rFonts w:ascii="游明朝" w:eastAsia="游明朝" w:hAnsi="游明朝"/>
          <w:szCs w:val="21"/>
        </w:rPr>
      </w:pPr>
      <w:r w:rsidRPr="00242AF6">
        <w:rPr>
          <w:rFonts w:ascii="游明朝" w:eastAsia="游明朝" w:hAnsi="游明朝" w:hint="eastAsia"/>
          <w:szCs w:val="21"/>
        </w:rPr>
        <w:t>測定物コードは、</w:t>
      </w:r>
      <w:r w:rsidRPr="00242AF6">
        <w:rPr>
          <w:rFonts w:ascii="游明朝" w:eastAsia="游明朝" w:hAnsi="游明朝" w:hint="eastAsia"/>
          <w:szCs w:val="21"/>
          <w:u w:val="dotted"/>
        </w:rPr>
        <w:t>他要素には従属せず、独立したコード</w:t>
      </w:r>
      <w:r w:rsidRPr="00242AF6">
        <w:rPr>
          <w:rFonts w:ascii="游明朝" w:eastAsia="游明朝" w:hAnsi="游明朝" w:hint="eastAsia"/>
          <w:szCs w:val="21"/>
        </w:rPr>
        <w:t>として付番する。</w:t>
      </w:r>
    </w:p>
    <w:p w:rsidR="003B7C54" w:rsidRPr="00242AF6" w:rsidRDefault="003B7C54" w:rsidP="003B7C54">
      <w:pPr>
        <w:rPr>
          <w:rFonts w:ascii="游明朝" w:eastAsia="游明朝" w:hAnsi="游明朝"/>
          <w:szCs w:val="21"/>
        </w:rPr>
      </w:pPr>
    </w:p>
    <w:p w:rsidR="003B7C54" w:rsidRPr="00242AF6" w:rsidRDefault="003B7C54" w:rsidP="003B7C54">
      <w:pPr>
        <w:pStyle w:val="a7"/>
        <w:numPr>
          <w:ilvl w:val="0"/>
          <w:numId w:val="1"/>
        </w:numPr>
        <w:ind w:leftChars="0"/>
        <w:rPr>
          <w:rFonts w:ascii="游明朝" w:eastAsia="游明朝" w:hAnsi="游明朝"/>
          <w:szCs w:val="21"/>
        </w:rPr>
      </w:pPr>
      <w:r w:rsidRPr="00242AF6">
        <w:rPr>
          <w:rFonts w:ascii="游明朝" w:eastAsia="游明朝" w:hAnsi="游明朝" w:hint="eastAsia"/>
          <w:szCs w:val="21"/>
        </w:rPr>
        <w:t>コード表の構成</w:t>
      </w:r>
    </w:p>
    <w:tbl>
      <w:tblPr>
        <w:tblStyle w:val="a8"/>
        <w:tblW w:w="0" w:type="auto"/>
        <w:tblInd w:w="210" w:type="dxa"/>
        <w:tblLook w:val="04A0" w:firstRow="1" w:lastRow="0" w:firstColumn="1" w:lastColumn="0" w:noHBand="0" w:noVBand="1"/>
      </w:tblPr>
      <w:tblGrid>
        <w:gridCol w:w="465"/>
        <w:gridCol w:w="1506"/>
        <w:gridCol w:w="4448"/>
        <w:gridCol w:w="2091"/>
      </w:tblGrid>
      <w:tr w:rsidR="00754298" w:rsidRPr="00242AF6" w:rsidTr="00754298">
        <w:tc>
          <w:tcPr>
            <w:tcW w:w="465" w:type="dxa"/>
            <w:shd w:val="clear" w:color="auto" w:fill="DBE5F1" w:themeFill="accent1" w:themeFillTint="33"/>
          </w:tcPr>
          <w:p w:rsidR="00754298" w:rsidRPr="00242AF6" w:rsidRDefault="00754298" w:rsidP="00944B8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#</w:t>
            </w:r>
          </w:p>
        </w:tc>
        <w:tc>
          <w:tcPr>
            <w:tcW w:w="1506" w:type="dxa"/>
            <w:shd w:val="clear" w:color="auto" w:fill="DBE5F1" w:themeFill="accent1" w:themeFillTint="33"/>
          </w:tcPr>
          <w:p w:rsidR="00754298" w:rsidRPr="00242AF6" w:rsidRDefault="00754298" w:rsidP="00944B8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項目</w:t>
            </w:r>
          </w:p>
        </w:tc>
        <w:tc>
          <w:tcPr>
            <w:tcW w:w="4448" w:type="dxa"/>
            <w:shd w:val="clear" w:color="auto" w:fill="DBE5F1" w:themeFill="accent1" w:themeFillTint="33"/>
          </w:tcPr>
          <w:p w:rsidR="00754298" w:rsidRPr="00242AF6" w:rsidRDefault="00754298" w:rsidP="00944B8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説明</w:t>
            </w:r>
          </w:p>
        </w:tc>
        <w:tc>
          <w:tcPr>
            <w:tcW w:w="2091" w:type="dxa"/>
            <w:shd w:val="clear" w:color="auto" w:fill="DBE5F1" w:themeFill="accent1" w:themeFillTint="33"/>
          </w:tcPr>
          <w:p w:rsidR="00754298" w:rsidRPr="00242AF6" w:rsidRDefault="00754298" w:rsidP="00944B8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例</w:t>
            </w:r>
          </w:p>
        </w:tc>
      </w:tr>
      <w:tr w:rsidR="00754298" w:rsidRPr="00242AF6" w:rsidTr="00754298">
        <w:tc>
          <w:tcPr>
            <w:tcW w:w="465" w:type="dxa"/>
          </w:tcPr>
          <w:p w:rsidR="00754298" w:rsidRPr="00242AF6" w:rsidRDefault="00754298" w:rsidP="00B0231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/>
                <w:szCs w:val="18"/>
              </w:rPr>
              <w:t>1</w:t>
            </w:r>
          </w:p>
        </w:tc>
        <w:tc>
          <w:tcPr>
            <w:tcW w:w="1506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測定物コード</w:t>
            </w:r>
          </w:p>
        </w:tc>
        <w:tc>
          <w:tcPr>
            <w:tcW w:w="4448" w:type="dxa"/>
          </w:tcPr>
          <w:p w:rsidR="00754298" w:rsidRPr="00242AF6" w:rsidRDefault="00D9462B" w:rsidP="00946562">
            <w:pPr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測定</w:t>
            </w:r>
            <w:r w:rsidR="00754298">
              <w:rPr>
                <w:rFonts w:ascii="游明朝" w:eastAsia="游明朝" w:hAnsi="游明朝" w:cs="Meiryo UI" w:hint="eastAsia"/>
                <w:szCs w:val="18"/>
              </w:rPr>
              <w:t>物を一意に定義するコード</w:t>
            </w:r>
          </w:p>
        </w:tc>
        <w:tc>
          <w:tcPr>
            <w:tcW w:w="2091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/>
                <w:szCs w:val="18"/>
              </w:rPr>
              <w:t>C</w:t>
            </w:r>
            <w:r w:rsidRPr="00242AF6">
              <w:rPr>
                <w:rFonts w:ascii="游明朝" w:eastAsia="游明朝" w:hAnsi="游明朝" w:cs="Meiryo UI" w:hint="eastAsia"/>
                <w:szCs w:val="18"/>
              </w:rPr>
              <w:t>2008</w:t>
            </w:r>
          </w:p>
        </w:tc>
      </w:tr>
      <w:tr w:rsidR="00754298" w:rsidRPr="00242AF6" w:rsidTr="00754298">
        <w:tc>
          <w:tcPr>
            <w:tcW w:w="465" w:type="dxa"/>
          </w:tcPr>
          <w:p w:rsidR="00754298" w:rsidRPr="00242AF6" w:rsidRDefault="00754298" w:rsidP="00B0231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/>
                <w:szCs w:val="18"/>
              </w:rPr>
              <w:t>2</w:t>
            </w:r>
          </w:p>
        </w:tc>
        <w:tc>
          <w:tcPr>
            <w:tcW w:w="1506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測定物名</w:t>
            </w:r>
          </w:p>
        </w:tc>
        <w:tc>
          <w:tcPr>
            <w:tcW w:w="4448" w:type="dxa"/>
          </w:tcPr>
          <w:p w:rsidR="00754298" w:rsidRPr="00242AF6" w:rsidRDefault="00754298" w:rsidP="00375076">
            <w:pPr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測定物コードに対応した名称</w:t>
            </w:r>
          </w:p>
        </w:tc>
        <w:tc>
          <w:tcPr>
            <w:tcW w:w="2091" w:type="dxa"/>
          </w:tcPr>
          <w:p w:rsidR="00754298" w:rsidRPr="00242AF6" w:rsidRDefault="00754298" w:rsidP="00375076">
            <w:pPr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AST</w:t>
            </w:r>
          </w:p>
        </w:tc>
      </w:tr>
      <w:tr w:rsidR="00754298" w:rsidRPr="00242AF6" w:rsidTr="00754298">
        <w:tc>
          <w:tcPr>
            <w:tcW w:w="465" w:type="dxa"/>
          </w:tcPr>
          <w:p w:rsidR="00754298" w:rsidRPr="00242AF6" w:rsidRDefault="00754298" w:rsidP="00B0231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/>
                <w:szCs w:val="18"/>
              </w:rPr>
              <w:t>3</w:t>
            </w:r>
          </w:p>
        </w:tc>
        <w:tc>
          <w:tcPr>
            <w:tcW w:w="1506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測定物名（２）</w:t>
            </w:r>
          </w:p>
        </w:tc>
        <w:tc>
          <w:tcPr>
            <w:tcW w:w="4448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測定物コードに対応した名称（２）</w:t>
            </w:r>
          </w:p>
        </w:tc>
        <w:tc>
          <w:tcPr>
            <w:tcW w:w="2091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GOT</w:t>
            </w:r>
          </w:p>
        </w:tc>
      </w:tr>
      <w:tr w:rsidR="00754298" w:rsidRPr="00242AF6" w:rsidTr="00754298">
        <w:tc>
          <w:tcPr>
            <w:tcW w:w="465" w:type="dxa"/>
          </w:tcPr>
          <w:p w:rsidR="00754298" w:rsidRPr="00242AF6" w:rsidRDefault="00E37DEF" w:rsidP="00B0231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4</w:t>
            </w:r>
          </w:p>
        </w:tc>
        <w:tc>
          <w:tcPr>
            <w:tcW w:w="1506" w:type="dxa"/>
          </w:tcPr>
          <w:p w:rsidR="00754298" w:rsidRPr="00242AF6" w:rsidRDefault="00AE2ABE" w:rsidP="00946562">
            <w:pPr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備考（１</w:t>
            </w:r>
            <w:r w:rsidR="00754298" w:rsidRPr="00242AF6">
              <w:rPr>
                <w:rFonts w:ascii="游明朝" w:eastAsia="游明朝" w:hAnsi="游明朝" w:cs="Meiryo UI" w:hint="eastAsia"/>
                <w:szCs w:val="18"/>
              </w:rPr>
              <w:t>）</w:t>
            </w:r>
          </w:p>
        </w:tc>
        <w:tc>
          <w:tcPr>
            <w:tcW w:w="4448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対応するJLAC10の分析物コード</w:t>
            </w:r>
          </w:p>
        </w:tc>
        <w:tc>
          <w:tcPr>
            <w:tcW w:w="2091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 w:rsidRPr="00242AF6">
              <w:rPr>
                <w:rFonts w:ascii="游明朝" w:eastAsia="游明朝" w:hAnsi="游明朝" w:cs="Meiryo UI" w:hint="eastAsia"/>
                <w:szCs w:val="18"/>
              </w:rPr>
              <w:t>3B035</w:t>
            </w:r>
          </w:p>
        </w:tc>
      </w:tr>
      <w:tr w:rsidR="00754298" w:rsidRPr="00242AF6" w:rsidTr="00754298">
        <w:tc>
          <w:tcPr>
            <w:tcW w:w="465" w:type="dxa"/>
          </w:tcPr>
          <w:p w:rsidR="00754298" w:rsidRPr="00242AF6" w:rsidRDefault="00E37DEF" w:rsidP="00B02318">
            <w:pPr>
              <w:jc w:val="center"/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5</w:t>
            </w:r>
          </w:p>
        </w:tc>
        <w:tc>
          <w:tcPr>
            <w:tcW w:w="1506" w:type="dxa"/>
          </w:tcPr>
          <w:p w:rsidR="00754298" w:rsidRPr="00242AF6" w:rsidRDefault="00AE2ABE" w:rsidP="00946562">
            <w:pPr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備考（２</w:t>
            </w:r>
            <w:r w:rsidR="00754298">
              <w:rPr>
                <w:rFonts w:ascii="游明朝" w:eastAsia="游明朝" w:hAnsi="游明朝" w:cs="Meiryo UI" w:hint="eastAsia"/>
                <w:szCs w:val="18"/>
              </w:rPr>
              <w:t>）</w:t>
            </w:r>
          </w:p>
        </w:tc>
        <w:tc>
          <w:tcPr>
            <w:tcW w:w="4448" w:type="dxa"/>
          </w:tcPr>
          <w:p w:rsidR="00754298" w:rsidRPr="00242AF6" w:rsidRDefault="00754298" w:rsidP="00946562">
            <w:pPr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♯1~♯</w:t>
            </w:r>
            <w:r w:rsidR="00E37DEF">
              <w:rPr>
                <w:rFonts w:ascii="游明朝" w:eastAsia="游明朝" w:hAnsi="游明朝" w:cs="Meiryo UI" w:hint="eastAsia"/>
                <w:szCs w:val="18"/>
              </w:rPr>
              <w:t>4</w:t>
            </w:r>
            <w:r>
              <w:rPr>
                <w:rFonts w:ascii="游明朝" w:eastAsia="游明朝" w:hAnsi="游明朝" w:cs="Meiryo UI" w:hint="eastAsia"/>
                <w:szCs w:val="18"/>
              </w:rPr>
              <w:t>に関連した備考</w:t>
            </w:r>
          </w:p>
        </w:tc>
        <w:tc>
          <w:tcPr>
            <w:tcW w:w="2091" w:type="dxa"/>
          </w:tcPr>
          <w:p w:rsidR="00754298" w:rsidRPr="00242AF6" w:rsidRDefault="00D90E35" w:rsidP="00946562">
            <w:pPr>
              <w:rPr>
                <w:rFonts w:ascii="游明朝" w:eastAsia="游明朝" w:hAnsi="游明朝" w:cs="Meiryo UI"/>
                <w:szCs w:val="18"/>
              </w:rPr>
            </w:pPr>
            <w:r>
              <w:rPr>
                <w:rFonts w:ascii="游明朝" w:eastAsia="游明朝" w:hAnsi="游明朝" w:cs="Meiryo UI" w:hint="eastAsia"/>
                <w:szCs w:val="18"/>
              </w:rPr>
              <w:t>固有</w:t>
            </w:r>
            <w:r w:rsidR="00C63D2B">
              <w:rPr>
                <w:rFonts w:ascii="游明朝" w:eastAsia="游明朝" w:hAnsi="游明朝" w:cs="Meiryo UI" w:hint="eastAsia"/>
                <w:szCs w:val="18"/>
              </w:rPr>
              <w:t>識別</w:t>
            </w:r>
            <w:r w:rsidR="00AE2ABE">
              <w:rPr>
                <w:rFonts w:ascii="游明朝" w:eastAsia="游明朝" w:hAnsi="游明朝" w:cs="Meiryo UI" w:hint="eastAsia"/>
                <w:szCs w:val="18"/>
              </w:rPr>
              <w:t>等</w:t>
            </w:r>
          </w:p>
        </w:tc>
      </w:tr>
    </w:tbl>
    <w:p w:rsidR="003B7C54" w:rsidRPr="00242AF6" w:rsidRDefault="003B7C54" w:rsidP="003B7C54">
      <w:pPr>
        <w:rPr>
          <w:rFonts w:ascii="游明朝" w:eastAsia="游明朝" w:hAnsi="游明朝"/>
          <w:szCs w:val="21"/>
        </w:rPr>
      </w:pPr>
    </w:p>
    <w:p w:rsidR="003B7C54" w:rsidRPr="00242AF6" w:rsidRDefault="003B7C54" w:rsidP="003B7C54">
      <w:pPr>
        <w:rPr>
          <w:rFonts w:ascii="游明朝" w:eastAsia="游明朝" w:hAnsi="游明朝"/>
          <w:szCs w:val="21"/>
        </w:rPr>
      </w:pPr>
      <w:r w:rsidRPr="00242AF6">
        <w:rPr>
          <w:rFonts w:ascii="游明朝" w:eastAsia="游明朝" w:hAnsi="游明朝" w:hint="eastAsia"/>
          <w:szCs w:val="21"/>
        </w:rPr>
        <w:t>3．基本ルール</w:t>
      </w:r>
    </w:p>
    <w:p w:rsidR="003B7C54" w:rsidRPr="00242AF6" w:rsidRDefault="003B7C54" w:rsidP="00BE2B0B">
      <w:pPr>
        <w:ind w:leftChars="100" w:left="210" w:firstLineChars="100" w:firstLine="210"/>
        <w:rPr>
          <w:rFonts w:ascii="游明朝" w:eastAsia="游明朝" w:hAnsi="游明朝"/>
          <w:szCs w:val="21"/>
        </w:rPr>
      </w:pPr>
      <w:r w:rsidRPr="00242AF6">
        <w:rPr>
          <w:rFonts w:ascii="游明朝" w:eastAsia="游明朝" w:hAnsi="游明朝" w:hint="eastAsia"/>
          <w:szCs w:val="21"/>
        </w:rPr>
        <w:t>コード５桁のうち、先頭</w:t>
      </w:r>
      <w:r w:rsidRPr="00242AF6">
        <w:rPr>
          <w:rFonts w:ascii="游明朝" w:eastAsia="游明朝" w:hAnsi="游明朝"/>
          <w:szCs w:val="21"/>
        </w:rPr>
        <w:t>1 桁目</w:t>
      </w:r>
      <w:r w:rsidRPr="00242AF6">
        <w:rPr>
          <w:rFonts w:ascii="游明朝" w:eastAsia="游明朝" w:hAnsi="游明朝" w:hint="eastAsia"/>
          <w:szCs w:val="21"/>
        </w:rPr>
        <w:t>が</w:t>
      </w:r>
      <w:r w:rsidRPr="00242AF6">
        <w:rPr>
          <w:rFonts w:ascii="游明朝" w:eastAsia="游明朝" w:hAnsi="游明朝"/>
          <w:szCs w:val="21"/>
        </w:rPr>
        <w:t>大分類，2 桁目</w:t>
      </w:r>
      <w:r w:rsidRPr="00242AF6">
        <w:rPr>
          <w:rFonts w:ascii="游明朝" w:eastAsia="游明朝" w:hAnsi="游明朝" w:hint="eastAsia"/>
          <w:szCs w:val="21"/>
        </w:rPr>
        <w:t>は</w:t>
      </w:r>
      <w:r w:rsidRPr="00242AF6">
        <w:rPr>
          <w:rFonts w:ascii="游明朝" w:eastAsia="游明朝" w:hAnsi="游明朝"/>
          <w:szCs w:val="21"/>
        </w:rPr>
        <w:t>中分類</w:t>
      </w:r>
      <w:r w:rsidRPr="00242AF6">
        <w:rPr>
          <w:rFonts w:ascii="游明朝" w:eastAsia="游明朝" w:hAnsi="游明朝" w:hint="eastAsia"/>
          <w:szCs w:val="21"/>
        </w:rPr>
        <w:t>を表し、続く3～5桁目により、当該分類に属する測定物項目を特定する（先頭１桁目に英文字を用いることにより、</w:t>
      </w:r>
      <w:r w:rsidRPr="00242AF6">
        <w:rPr>
          <w:rFonts w:ascii="游明朝" w:eastAsia="游明朝" w:hAnsi="游明朝"/>
          <w:szCs w:val="21"/>
        </w:rPr>
        <w:t>JLAC10</w:t>
      </w:r>
      <w:r w:rsidRPr="00242AF6">
        <w:rPr>
          <w:rFonts w:ascii="游明朝" w:eastAsia="游明朝" w:hAnsi="游明朝" w:hint="eastAsia"/>
          <w:szCs w:val="21"/>
        </w:rPr>
        <w:t>コード</w:t>
      </w:r>
      <w:r w:rsidRPr="00242AF6">
        <w:rPr>
          <w:rFonts w:ascii="游明朝" w:eastAsia="游明朝" w:hAnsi="游明朝"/>
          <w:szCs w:val="21"/>
        </w:rPr>
        <w:t>と</w:t>
      </w:r>
      <w:r w:rsidRPr="00242AF6">
        <w:rPr>
          <w:rFonts w:ascii="游明朝" w:eastAsia="游明朝" w:hAnsi="游明朝" w:hint="eastAsia"/>
          <w:szCs w:val="21"/>
        </w:rPr>
        <w:t>区別し</w:t>
      </w:r>
      <w:r w:rsidR="00375076" w:rsidRPr="00242AF6">
        <w:rPr>
          <w:rFonts w:ascii="游明朝" w:eastAsia="游明朝" w:hAnsi="游明朝" w:hint="eastAsia"/>
          <w:szCs w:val="21"/>
        </w:rPr>
        <w:t>た</w:t>
      </w:r>
      <w:r w:rsidRPr="00242AF6">
        <w:rPr>
          <w:rFonts w:ascii="游明朝" w:eastAsia="游明朝" w:hAnsi="游明朝" w:hint="eastAsia"/>
          <w:szCs w:val="21"/>
        </w:rPr>
        <w:t>）。</w:t>
      </w:r>
    </w:p>
    <w:p w:rsidR="003B7C54" w:rsidRPr="00242AF6" w:rsidRDefault="003B7C54" w:rsidP="003B7C54">
      <w:pPr>
        <w:rPr>
          <w:rFonts w:ascii="游明朝" w:eastAsia="游明朝" w:hAnsi="游明朝"/>
          <w:szCs w:val="21"/>
        </w:rPr>
      </w:pPr>
    </w:p>
    <w:p w:rsidR="003B7C54" w:rsidRPr="00242AF6" w:rsidRDefault="003B7C54" w:rsidP="003B7C54">
      <w:pPr>
        <w:rPr>
          <w:rFonts w:ascii="游明朝" w:eastAsia="游明朝" w:hAnsi="游明朝"/>
          <w:szCs w:val="21"/>
          <w:u w:val="single"/>
        </w:rPr>
      </w:pPr>
      <w:r w:rsidRPr="00242AF6">
        <w:rPr>
          <w:rFonts w:ascii="游明朝" w:eastAsia="游明朝" w:hAnsi="游明朝" w:hint="eastAsia"/>
          <w:szCs w:val="21"/>
          <w:u w:val="single"/>
        </w:rPr>
        <w:t>Ⅰ．大分類</w:t>
      </w:r>
    </w:p>
    <w:p w:rsidR="003B7C54" w:rsidRPr="00242AF6" w:rsidRDefault="003B7C54" w:rsidP="003B7C54">
      <w:pPr>
        <w:rPr>
          <w:rFonts w:ascii="游明朝" w:eastAsia="游明朝" w:hAnsi="游明朝"/>
          <w:szCs w:val="21"/>
        </w:rPr>
      </w:pP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345"/>
        <w:gridCol w:w="2835"/>
        <w:gridCol w:w="1417"/>
        <w:gridCol w:w="2693"/>
      </w:tblGrid>
      <w:tr w:rsidR="003B7C54" w:rsidRPr="00242AF6" w:rsidTr="00946562">
        <w:tc>
          <w:tcPr>
            <w:tcW w:w="1345" w:type="dxa"/>
            <w:shd w:val="clear" w:color="auto" w:fill="DBE5F1" w:themeFill="accent1" w:themeFillTint="33"/>
          </w:tcPr>
          <w:p w:rsidR="003B7C54" w:rsidRPr="00242AF6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先頭１</w:t>
            </w:r>
            <w:r w:rsidRPr="00242AF6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3B7C54" w:rsidRPr="00242AF6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分類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3B7C54" w:rsidRPr="00242AF6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先頭１</w:t>
            </w:r>
            <w:r w:rsidRPr="00242AF6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3B7C54" w:rsidRPr="00242AF6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分類</w:t>
            </w:r>
          </w:p>
        </w:tc>
      </w:tr>
      <w:tr w:rsidR="003B7C54" w:rsidRPr="00242AF6" w:rsidTr="00946562">
        <w:tc>
          <w:tcPr>
            <w:tcW w:w="1345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/>
                <w:szCs w:val="18"/>
              </w:rPr>
              <w:t>A</w:t>
            </w:r>
          </w:p>
        </w:tc>
        <w:tc>
          <w:tcPr>
            <w:tcW w:w="2835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尿・糞便等</w:t>
            </w:r>
            <w:r w:rsidRPr="00242AF6">
              <w:rPr>
                <w:rFonts w:ascii="游明朝" w:eastAsia="游明朝" w:hAnsi="游明朝"/>
                <w:szCs w:val="18"/>
              </w:rPr>
              <w:t>検査</w:t>
            </w:r>
          </w:p>
        </w:tc>
        <w:tc>
          <w:tcPr>
            <w:tcW w:w="1417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K</w:t>
            </w:r>
          </w:p>
        </w:tc>
        <w:tc>
          <w:tcPr>
            <w:tcW w:w="2693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免疫学的血液検査</w:t>
            </w:r>
          </w:p>
        </w:tc>
      </w:tr>
      <w:tr w:rsidR="003B7C54" w:rsidRPr="00242AF6" w:rsidTr="00946562">
        <w:tc>
          <w:tcPr>
            <w:tcW w:w="1345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B</w:t>
            </w:r>
          </w:p>
        </w:tc>
        <w:tc>
          <w:tcPr>
            <w:tcW w:w="2835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/>
                <w:szCs w:val="18"/>
              </w:rPr>
              <w:t>血液学的検査</w:t>
            </w:r>
          </w:p>
        </w:tc>
        <w:tc>
          <w:tcPr>
            <w:tcW w:w="1417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V</w:t>
            </w:r>
          </w:p>
        </w:tc>
        <w:tc>
          <w:tcPr>
            <w:tcW w:w="2693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感染症関連検査</w:t>
            </w:r>
          </w:p>
        </w:tc>
      </w:tr>
      <w:tr w:rsidR="003B7C54" w:rsidRPr="00242AF6" w:rsidTr="00946562">
        <w:tc>
          <w:tcPr>
            <w:tcW w:w="1345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C</w:t>
            </w:r>
          </w:p>
        </w:tc>
        <w:tc>
          <w:tcPr>
            <w:tcW w:w="2835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生化学的検査</w:t>
            </w:r>
          </w:p>
        </w:tc>
        <w:tc>
          <w:tcPr>
            <w:tcW w:w="1417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M</w:t>
            </w:r>
          </w:p>
        </w:tc>
        <w:tc>
          <w:tcPr>
            <w:tcW w:w="2693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微生物学的検査</w:t>
            </w:r>
          </w:p>
        </w:tc>
      </w:tr>
      <w:tr w:rsidR="003B7C54" w:rsidRPr="00242AF6" w:rsidTr="00946562">
        <w:tc>
          <w:tcPr>
            <w:tcW w:w="1345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/>
                <w:szCs w:val="18"/>
              </w:rPr>
              <w:t>D</w:t>
            </w:r>
          </w:p>
        </w:tc>
        <w:tc>
          <w:tcPr>
            <w:tcW w:w="2835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生化学的検査（薬物）</w:t>
            </w:r>
          </w:p>
        </w:tc>
        <w:tc>
          <w:tcPr>
            <w:tcW w:w="1417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P</w:t>
            </w:r>
          </w:p>
        </w:tc>
        <w:tc>
          <w:tcPr>
            <w:tcW w:w="2693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病理学的検査</w:t>
            </w:r>
          </w:p>
        </w:tc>
      </w:tr>
      <w:tr w:rsidR="003B7C54" w:rsidRPr="00242AF6" w:rsidTr="00946562">
        <w:tc>
          <w:tcPr>
            <w:tcW w:w="1345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/>
                <w:szCs w:val="18"/>
              </w:rPr>
              <w:t>H</w:t>
            </w:r>
          </w:p>
        </w:tc>
        <w:tc>
          <w:tcPr>
            <w:tcW w:w="2835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内分泌学的検査</w:t>
            </w:r>
          </w:p>
        </w:tc>
        <w:tc>
          <w:tcPr>
            <w:tcW w:w="1417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L</w:t>
            </w:r>
          </w:p>
        </w:tc>
        <w:tc>
          <w:tcPr>
            <w:tcW w:w="2693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その他検体検査</w:t>
            </w:r>
          </w:p>
        </w:tc>
      </w:tr>
      <w:tr w:rsidR="003B7C54" w:rsidRPr="00242AF6" w:rsidTr="00946562">
        <w:tc>
          <w:tcPr>
            <w:tcW w:w="1345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E</w:t>
            </w:r>
          </w:p>
        </w:tc>
        <w:tc>
          <w:tcPr>
            <w:tcW w:w="2835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免疫学的検査</w:t>
            </w:r>
          </w:p>
        </w:tc>
        <w:tc>
          <w:tcPr>
            <w:tcW w:w="1417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/>
                <w:szCs w:val="18"/>
              </w:rPr>
              <w:t>G</w:t>
            </w:r>
          </w:p>
        </w:tc>
        <w:tc>
          <w:tcPr>
            <w:tcW w:w="2693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遺伝学的検査</w:t>
            </w:r>
          </w:p>
        </w:tc>
      </w:tr>
      <w:tr w:rsidR="003B7C54" w:rsidRPr="00242AF6" w:rsidTr="00946562">
        <w:tc>
          <w:tcPr>
            <w:tcW w:w="1345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F</w:t>
            </w:r>
          </w:p>
        </w:tc>
        <w:tc>
          <w:tcPr>
            <w:tcW w:w="2835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242AF6">
              <w:rPr>
                <w:rFonts w:ascii="游明朝" w:eastAsia="游明朝" w:hAnsi="游明朝" w:hint="eastAsia"/>
                <w:szCs w:val="18"/>
              </w:rPr>
              <w:t>アレルゲン検査</w:t>
            </w:r>
          </w:p>
        </w:tc>
        <w:tc>
          <w:tcPr>
            <w:tcW w:w="1417" w:type="dxa"/>
          </w:tcPr>
          <w:p w:rsidR="003B7C54" w:rsidRPr="00242AF6" w:rsidRDefault="003B7C54" w:rsidP="00946562">
            <w:pPr>
              <w:jc w:val="center"/>
              <w:rPr>
                <w:rFonts w:ascii="游明朝" w:eastAsia="游明朝" w:hAnsi="游明朝"/>
                <w:b/>
                <w:color w:val="FF0000"/>
                <w:szCs w:val="18"/>
              </w:rPr>
            </w:pPr>
          </w:p>
        </w:tc>
        <w:tc>
          <w:tcPr>
            <w:tcW w:w="2693" w:type="dxa"/>
          </w:tcPr>
          <w:p w:rsidR="003B7C54" w:rsidRPr="00242AF6" w:rsidRDefault="003B7C54" w:rsidP="00946562">
            <w:pPr>
              <w:rPr>
                <w:rFonts w:ascii="游明朝" w:eastAsia="游明朝" w:hAnsi="游明朝"/>
                <w:b/>
                <w:color w:val="FF0000"/>
                <w:szCs w:val="18"/>
              </w:rPr>
            </w:pPr>
          </w:p>
        </w:tc>
      </w:tr>
    </w:tbl>
    <w:p w:rsidR="003B7C54" w:rsidRPr="00242AF6" w:rsidRDefault="003B7C54" w:rsidP="003B7C54">
      <w:pPr>
        <w:rPr>
          <w:rFonts w:ascii="游明朝" w:eastAsia="游明朝" w:hAnsi="游明朝"/>
          <w:szCs w:val="21"/>
        </w:rPr>
      </w:pPr>
    </w:p>
    <w:p w:rsidR="003B7C54" w:rsidRPr="00242AF6" w:rsidRDefault="003B7C54" w:rsidP="003B7C54">
      <w:pPr>
        <w:rPr>
          <w:rFonts w:ascii="游明朝" w:eastAsia="游明朝" w:hAnsi="游明朝"/>
          <w:szCs w:val="21"/>
          <w:u w:val="single"/>
        </w:rPr>
      </w:pPr>
      <w:r w:rsidRPr="00242AF6">
        <w:rPr>
          <w:rFonts w:ascii="游明朝" w:eastAsia="游明朝" w:hAnsi="游明朝" w:hint="eastAsia"/>
          <w:szCs w:val="21"/>
          <w:u w:val="single"/>
        </w:rPr>
        <w:t>Ⅱ．中分類</w:t>
      </w:r>
    </w:p>
    <w:p w:rsidR="003B7C54" w:rsidRPr="00242AF6" w:rsidRDefault="003B7C54" w:rsidP="003B7C54">
      <w:pPr>
        <w:ind w:leftChars="100" w:left="210"/>
        <w:rPr>
          <w:rFonts w:ascii="游明朝" w:eastAsia="游明朝" w:hAnsi="游明朝"/>
          <w:szCs w:val="21"/>
        </w:rPr>
      </w:pPr>
      <w:r w:rsidRPr="00242AF6">
        <w:rPr>
          <w:rFonts w:ascii="游明朝" w:eastAsia="游明朝" w:hAnsi="游明朝" w:hint="eastAsia"/>
          <w:szCs w:val="21"/>
        </w:rPr>
        <w:t>分類上、特に留意すべき点を括弧（）書きで</w:t>
      </w:r>
      <w:r w:rsidRPr="00242AF6">
        <w:rPr>
          <w:rFonts w:ascii="游明朝" w:eastAsia="游明朝" w:hAnsi="游明朝"/>
          <w:szCs w:val="21"/>
        </w:rPr>
        <w:t>示し</w:t>
      </w:r>
      <w:r w:rsidRPr="00242AF6">
        <w:rPr>
          <w:rFonts w:ascii="游明朝" w:eastAsia="游明朝" w:hAnsi="游明朝" w:hint="eastAsia"/>
          <w:szCs w:val="21"/>
        </w:rPr>
        <w:t>ている</w:t>
      </w:r>
      <w:r w:rsidRPr="00242AF6">
        <w:rPr>
          <w:rFonts w:ascii="游明朝" w:eastAsia="游明朝" w:hAnsi="游明朝"/>
          <w:szCs w:val="21"/>
        </w:rPr>
        <w:t>。</w:t>
      </w:r>
    </w:p>
    <w:p w:rsidR="003B7C54" w:rsidRDefault="003B7C54" w:rsidP="003B7C54">
      <w:pPr>
        <w:ind w:leftChars="100" w:left="210"/>
        <w:rPr>
          <w:rFonts w:ascii="游明朝" w:eastAsia="游明朝" w:hAnsi="游明朝"/>
          <w:szCs w:val="21"/>
        </w:rPr>
      </w:pPr>
    </w:p>
    <w:p w:rsidR="00F74CE1" w:rsidRPr="00F74CE1" w:rsidRDefault="00F74CE1" w:rsidP="003B7C54">
      <w:pPr>
        <w:ind w:leftChars="100" w:left="210"/>
        <w:rPr>
          <w:rFonts w:ascii="游明朝" w:eastAsia="游明朝" w:hAnsi="游明朝"/>
          <w:szCs w:val="21"/>
        </w:rPr>
      </w:pPr>
    </w:p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  <w:r w:rsidRPr="00063A8B">
        <w:rPr>
          <w:rFonts w:ascii="游明朝" w:eastAsia="游明朝" w:hAnsi="游明朝"/>
          <w:szCs w:val="21"/>
        </w:rPr>
        <w:lastRenderedPageBreak/>
        <w:t xml:space="preserve">(1) </w:t>
      </w:r>
      <w:r w:rsidRPr="00063A8B">
        <w:rPr>
          <w:rFonts w:ascii="游明朝" w:eastAsia="游明朝" w:hAnsi="游明朝" w:hint="eastAsia"/>
          <w:szCs w:val="21"/>
        </w:rPr>
        <w:t>尿・糞便等</w:t>
      </w:r>
      <w:r w:rsidRPr="00063A8B">
        <w:rPr>
          <w:rFonts w:ascii="游明朝" w:eastAsia="游明朝" w:hAnsi="游明朝"/>
          <w:szCs w:val="21"/>
        </w:rPr>
        <w:t>検査 【A】</w:t>
      </w: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275"/>
        <w:gridCol w:w="993"/>
        <w:gridCol w:w="6022"/>
      </w:tblGrid>
      <w:tr w:rsidR="00063A8B" w:rsidRPr="00063A8B" w:rsidTr="00081EFB">
        <w:tc>
          <w:tcPr>
            <w:tcW w:w="127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先頭１</w:t>
            </w:r>
            <w:r w:rsidRPr="00063A8B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2桁目</w:t>
            </w:r>
          </w:p>
        </w:tc>
        <w:tc>
          <w:tcPr>
            <w:tcW w:w="602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中分類</w:t>
            </w:r>
          </w:p>
        </w:tc>
      </w:tr>
      <w:tr w:rsidR="00063A8B" w:rsidRPr="00063A8B" w:rsidTr="00B94D5A">
        <w:tc>
          <w:tcPr>
            <w:tcW w:w="1275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A</w:t>
            </w:r>
          </w:p>
        </w:tc>
        <w:tc>
          <w:tcPr>
            <w:tcW w:w="993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1</w:t>
            </w:r>
          </w:p>
        </w:tc>
        <w:tc>
          <w:tcPr>
            <w:tcW w:w="6022" w:type="dxa"/>
            <w:tcBorders>
              <w:bottom w:val="dashSmallGap" w:sz="4" w:space="0" w:color="auto"/>
            </w:tcBorders>
          </w:tcPr>
          <w:p w:rsidR="00946562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尿一般検査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</w:t>
            </w:r>
          </w:p>
        </w:tc>
        <w:tc>
          <w:tcPr>
            <w:tcW w:w="602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糞便検査</w:t>
            </w:r>
          </w:p>
        </w:tc>
      </w:tr>
    </w:tbl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</w:p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  <w:r w:rsidRPr="00063A8B">
        <w:rPr>
          <w:rFonts w:ascii="游明朝" w:eastAsia="游明朝" w:hAnsi="游明朝"/>
          <w:szCs w:val="21"/>
        </w:rPr>
        <w:t>(2)血液学的検査 【B】</w:t>
      </w: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275"/>
        <w:gridCol w:w="993"/>
        <w:gridCol w:w="6022"/>
      </w:tblGrid>
      <w:tr w:rsidR="003B7C54" w:rsidRPr="00063A8B" w:rsidTr="00081EFB">
        <w:tc>
          <w:tcPr>
            <w:tcW w:w="127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先頭１</w:t>
            </w:r>
            <w:r w:rsidRPr="00063A8B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2桁目</w:t>
            </w:r>
          </w:p>
        </w:tc>
        <w:tc>
          <w:tcPr>
            <w:tcW w:w="602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中分類</w:t>
            </w:r>
          </w:p>
        </w:tc>
      </w:tr>
      <w:tr w:rsidR="00063A8B" w:rsidRPr="00063A8B" w:rsidTr="00B94D5A">
        <w:tc>
          <w:tcPr>
            <w:tcW w:w="1275" w:type="dxa"/>
            <w:tcBorders>
              <w:bottom w:val="nil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B</w:t>
            </w:r>
          </w:p>
        </w:tc>
        <w:tc>
          <w:tcPr>
            <w:tcW w:w="993" w:type="dxa"/>
            <w:tcBorders>
              <w:bottom w:val="nil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1</w:t>
            </w:r>
          </w:p>
        </w:tc>
        <w:tc>
          <w:tcPr>
            <w:tcW w:w="6022" w:type="dxa"/>
            <w:tcBorders>
              <w:bottom w:val="nil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血液一般・形態検査</w:t>
            </w:r>
          </w:p>
        </w:tc>
      </w:tr>
      <w:tr w:rsidR="00063A8B" w:rsidRPr="00063A8B" w:rsidTr="00B94D5A">
        <w:tc>
          <w:tcPr>
            <w:tcW w:w="1275" w:type="dxa"/>
            <w:tcBorders>
              <w:top w:val="nil"/>
              <w:bottom w:val="nil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</w:t>
            </w:r>
          </w:p>
        </w:tc>
        <w:tc>
          <w:tcPr>
            <w:tcW w:w="6022" w:type="dxa"/>
            <w:tcBorders>
              <w:top w:val="nil"/>
              <w:bottom w:val="nil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凝固・線溶関連検査</w:t>
            </w:r>
          </w:p>
        </w:tc>
      </w:tr>
      <w:tr w:rsidR="00063A8B" w:rsidRPr="00063A8B" w:rsidTr="00081EFB"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3</w:t>
            </w:r>
          </w:p>
        </w:tc>
        <w:tc>
          <w:tcPr>
            <w:tcW w:w="6022" w:type="dxa"/>
            <w:tcBorders>
              <w:top w:val="nil"/>
              <w:bottom w:val="single" w:sz="4" w:space="0" w:color="auto"/>
            </w:tcBorders>
          </w:tcPr>
          <w:p w:rsidR="003B7C54" w:rsidRPr="00063A8B" w:rsidRDefault="00607AB7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血液学的検査/血液化学検査（赤血球酵素を除く）</w:t>
            </w:r>
          </w:p>
        </w:tc>
      </w:tr>
    </w:tbl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</w:p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  <w:r w:rsidRPr="00063A8B">
        <w:rPr>
          <w:rFonts w:ascii="游明朝" w:eastAsia="游明朝" w:hAnsi="游明朝"/>
          <w:szCs w:val="21"/>
        </w:rPr>
        <w:t>(3)生化学的検査 【C】</w:t>
      </w: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275"/>
        <w:gridCol w:w="993"/>
        <w:gridCol w:w="6022"/>
      </w:tblGrid>
      <w:tr w:rsidR="003B7C54" w:rsidRPr="00063A8B" w:rsidTr="00081EFB">
        <w:tc>
          <w:tcPr>
            <w:tcW w:w="127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先頭１</w:t>
            </w:r>
            <w:r w:rsidRPr="00063A8B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2桁目</w:t>
            </w:r>
          </w:p>
        </w:tc>
        <w:tc>
          <w:tcPr>
            <w:tcW w:w="602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中分類</w:t>
            </w:r>
          </w:p>
        </w:tc>
      </w:tr>
      <w:tr w:rsidR="00063A8B" w:rsidRPr="00063A8B" w:rsidTr="00B94D5A">
        <w:tc>
          <w:tcPr>
            <w:tcW w:w="1275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C</w:t>
            </w:r>
          </w:p>
        </w:tc>
        <w:tc>
          <w:tcPr>
            <w:tcW w:w="993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1</w:t>
            </w:r>
          </w:p>
        </w:tc>
        <w:tc>
          <w:tcPr>
            <w:tcW w:w="6022" w:type="dxa"/>
            <w:tcBorders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蛋白・膠質反応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</w:t>
            </w:r>
          </w:p>
        </w:tc>
        <w:tc>
          <w:tcPr>
            <w:tcW w:w="602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酵素および関連物質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3</w:t>
            </w:r>
          </w:p>
        </w:tc>
        <w:tc>
          <w:tcPr>
            <w:tcW w:w="602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低分子窒素化合物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4</w:t>
            </w:r>
          </w:p>
        </w:tc>
        <w:tc>
          <w:tcPr>
            <w:tcW w:w="602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糖質および関連物質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6</w:t>
            </w:r>
          </w:p>
        </w:tc>
        <w:tc>
          <w:tcPr>
            <w:tcW w:w="602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脂質および関連物質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7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56F7E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血液ガス・電解質・ビタミン・関連物質</w:t>
            </w:r>
          </w:p>
        </w:tc>
      </w:tr>
      <w:tr w:rsidR="003B7C54" w:rsidRPr="00063A8B" w:rsidTr="00081EFB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8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生体微量金属・生体色素関連物質</w:t>
            </w:r>
          </w:p>
        </w:tc>
      </w:tr>
      <w:tr w:rsidR="003B7C54" w:rsidRPr="00063A8B" w:rsidTr="00081EFB">
        <w:tc>
          <w:tcPr>
            <w:tcW w:w="1275" w:type="dxa"/>
            <w:tcBorders>
              <w:top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0</w:t>
            </w:r>
          </w:p>
        </w:tc>
        <w:tc>
          <w:tcPr>
            <w:tcW w:w="6022" w:type="dxa"/>
            <w:tcBorders>
              <w:top w:val="dashSmallGap" w:sz="4" w:space="0" w:color="auto"/>
            </w:tcBorders>
          </w:tcPr>
          <w:p w:rsidR="003B7C54" w:rsidRPr="00063A8B" w:rsidRDefault="00D90E35" w:rsidP="00D90E35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包括</w:t>
            </w:r>
            <w:r w:rsidRPr="00063A8B">
              <w:rPr>
                <w:rFonts w:ascii="游明朝" w:eastAsia="游明朝" w:hAnsi="游明朝" w:hint="eastAsia"/>
                <w:szCs w:val="18"/>
              </w:rPr>
              <w:t>検査、パネル検査</w:t>
            </w:r>
            <w:r w:rsidRPr="00063A8B">
              <w:rPr>
                <w:rFonts w:ascii="游明朝" w:eastAsia="游明朝" w:hAnsi="游明朝"/>
                <w:szCs w:val="18"/>
              </w:rPr>
              <w:t>など</w:t>
            </w:r>
          </w:p>
        </w:tc>
      </w:tr>
    </w:tbl>
    <w:p w:rsidR="003B7C54" w:rsidRPr="00063A8B" w:rsidRDefault="003B7C54" w:rsidP="00287596">
      <w:pPr>
        <w:rPr>
          <w:rFonts w:ascii="游明朝" w:eastAsia="游明朝" w:hAnsi="游明朝"/>
          <w:szCs w:val="21"/>
        </w:rPr>
      </w:pPr>
    </w:p>
    <w:p w:rsidR="003B7C54" w:rsidRPr="00063A8B" w:rsidRDefault="00287596" w:rsidP="003B7C54">
      <w:pPr>
        <w:ind w:leftChars="100" w:left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t>(</w:t>
      </w:r>
      <w:r>
        <w:rPr>
          <w:rFonts w:ascii="游明朝" w:eastAsia="游明朝" w:hAnsi="游明朝" w:hint="eastAsia"/>
          <w:szCs w:val="21"/>
        </w:rPr>
        <w:t>4</w:t>
      </w:r>
      <w:r w:rsidR="003B7C54" w:rsidRPr="00063A8B">
        <w:rPr>
          <w:rFonts w:ascii="游明朝" w:eastAsia="游明朝" w:hAnsi="游明朝"/>
          <w:szCs w:val="21"/>
        </w:rPr>
        <w:t>)内分泌学的検査 【H】</w:t>
      </w: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275"/>
        <w:gridCol w:w="993"/>
        <w:gridCol w:w="6022"/>
      </w:tblGrid>
      <w:tr w:rsidR="003B7C54" w:rsidRPr="00063A8B" w:rsidTr="00946562">
        <w:tc>
          <w:tcPr>
            <w:tcW w:w="127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先頭１</w:t>
            </w:r>
            <w:r w:rsidRPr="00063A8B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993" w:type="dxa"/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2桁目</w:t>
            </w:r>
          </w:p>
        </w:tc>
        <w:tc>
          <w:tcPr>
            <w:tcW w:w="6022" w:type="dxa"/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中分類</w:t>
            </w:r>
          </w:p>
        </w:tc>
      </w:tr>
      <w:tr w:rsidR="00063A8B" w:rsidRPr="00063A8B" w:rsidTr="00B94D5A">
        <w:tc>
          <w:tcPr>
            <w:tcW w:w="1275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H</w:t>
            </w:r>
          </w:p>
        </w:tc>
        <w:tc>
          <w:tcPr>
            <w:tcW w:w="993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1</w:t>
            </w:r>
          </w:p>
        </w:tc>
        <w:tc>
          <w:tcPr>
            <w:tcW w:w="6022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視床下部・下垂体ホルモン</w:t>
            </w:r>
          </w:p>
        </w:tc>
      </w:tr>
      <w:tr w:rsidR="00063A8B" w:rsidRPr="00063A8B" w:rsidTr="00B94D5A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甲状腺ホルモンおよび結合蛋白</w:t>
            </w:r>
          </w:p>
        </w:tc>
      </w:tr>
      <w:tr w:rsidR="00063A8B" w:rsidRPr="00063A8B" w:rsidTr="00B94D5A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3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副甲状腺ホルモン</w:t>
            </w:r>
          </w:p>
        </w:tc>
      </w:tr>
      <w:tr w:rsidR="00063A8B" w:rsidRPr="00063A8B" w:rsidTr="00B94D5A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4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副腎皮質ホルモンおよび結合蛋白</w:t>
            </w:r>
            <w:r w:rsidRPr="00063A8B">
              <w:rPr>
                <w:rFonts w:ascii="游明朝" w:eastAsia="游明朝" w:hAnsi="游明朝"/>
                <w:szCs w:val="18"/>
              </w:rPr>
              <w:t>(CBG を含む)</w:t>
            </w:r>
          </w:p>
        </w:tc>
      </w:tr>
      <w:tr w:rsidR="00063A8B" w:rsidRPr="00063A8B" w:rsidTr="00B94D5A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6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性腺・胎盤ホルモンおよび結合蛋白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7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膵・消化管ホルモン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8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ホルモン受容体</w:t>
            </w:r>
            <w:r w:rsidR="00156F7E" w:rsidRPr="00063A8B">
              <w:rPr>
                <w:rFonts w:ascii="游明朝" w:eastAsia="游明朝" w:hAnsi="游明朝" w:hint="eastAsia"/>
                <w:szCs w:val="18"/>
              </w:rPr>
              <w:t>・その他</w:t>
            </w:r>
          </w:p>
        </w:tc>
      </w:tr>
      <w:tr w:rsidR="00063A8B" w:rsidRPr="00063A8B" w:rsidTr="00B94D5A">
        <w:tc>
          <w:tcPr>
            <w:tcW w:w="1275" w:type="dxa"/>
            <w:tcBorders>
              <w:top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0</w:t>
            </w:r>
          </w:p>
        </w:tc>
        <w:tc>
          <w:tcPr>
            <w:tcW w:w="6022" w:type="dxa"/>
            <w:tcBorders>
              <w:top w:val="dashSmallGap" w:sz="4" w:space="0" w:color="auto"/>
            </w:tcBorders>
          </w:tcPr>
          <w:p w:rsidR="003B7C54" w:rsidRPr="00063A8B" w:rsidRDefault="00D90E35" w:rsidP="00D90E35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包括</w:t>
            </w:r>
            <w:r w:rsidRPr="00063A8B">
              <w:rPr>
                <w:rFonts w:ascii="游明朝" w:eastAsia="游明朝" w:hAnsi="游明朝" w:hint="eastAsia"/>
                <w:szCs w:val="18"/>
              </w:rPr>
              <w:t>検査、パネル検査</w:t>
            </w:r>
            <w:r w:rsidRPr="00063A8B">
              <w:rPr>
                <w:rFonts w:ascii="游明朝" w:eastAsia="游明朝" w:hAnsi="游明朝"/>
                <w:szCs w:val="18"/>
              </w:rPr>
              <w:t>など</w:t>
            </w:r>
          </w:p>
        </w:tc>
      </w:tr>
    </w:tbl>
    <w:p w:rsidR="003B7C54" w:rsidRDefault="003B7C54" w:rsidP="003B7C54">
      <w:pPr>
        <w:ind w:leftChars="100" w:left="210"/>
        <w:rPr>
          <w:rFonts w:ascii="游明朝" w:eastAsia="游明朝" w:hAnsi="游明朝"/>
          <w:szCs w:val="21"/>
        </w:rPr>
      </w:pPr>
    </w:p>
    <w:p w:rsidR="00287596" w:rsidRDefault="00287596" w:rsidP="003B7C54">
      <w:pPr>
        <w:ind w:leftChars="100" w:left="210"/>
        <w:rPr>
          <w:rFonts w:ascii="游明朝" w:eastAsia="游明朝" w:hAnsi="游明朝"/>
          <w:szCs w:val="21"/>
        </w:rPr>
      </w:pPr>
    </w:p>
    <w:p w:rsidR="00287596" w:rsidRPr="00063A8B" w:rsidRDefault="00287596" w:rsidP="003B7C54">
      <w:pPr>
        <w:ind w:leftChars="100" w:left="210"/>
        <w:rPr>
          <w:rFonts w:ascii="游明朝" w:eastAsia="游明朝" w:hAnsi="游明朝"/>
          <w:szCs w:val="21"/>
        </w:rPr>
      </w:pPr>
    </w:p>
    <w:p w:rsidR="003B7C54" w:rsidRPr="00063A8B" w:rsidRDefault="00287596" w:rsidP="003B7C54">
      <w:pPr>
        <w:ind w:leftChars="100" w:left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lastRenderedPageBreak/>
        <w:t>(</w:t>
      </w:r>
      <w:r>
        <w:rPr>
          <w:rFonts w:ascii="游明朝" w:eastAsia="游明朝" w:hAnsi="游明朝" w:hint="eastAsia"/>
          <w:szCs w:val="21"/>
        </w:rPr>
        <w:t>5</w:t>
      </w:r>
      <w:r w:rsidR="003B7C54" w:rsidRPr="00063A8B">
        <w:rPr>
          <w:rFonts w:ascii="游明朝" w:eastAsia="游明朝" w:hAnsi="游明朝"/>
          <w:szCs w:val="21"/>
        </w:rPr>
        <w:t>) 免疫学的検査 【E】</w:t>
      </w: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275"/>
        <w:gridCol w:w="993"/>
        <w:gridCol w:w="6022"/>
      </w:tblGrid>
      <w:tr w:rsidR="003B7C54" w:rsidRPr="00063A8B" w:rsidTr="00081EFB">
        <w:tc>
          <w:tcPr>
            <w:tcW w:w="127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先頭１</w:t>
            </w:r>
            <w:r w:rsidRPr="00063A8B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2桁目</w:t>
            </w:r>
          </w:p>
        </w:tc>
        <w:tc>
          <w:tcPr>
            <w:tcW w:w="602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中分類</w:t>
            </w:r>
          </w:p>
        </w:tc>
      </w:tr>
      <w:tr w:rsidR="00063A8B" w:rsidRPr="00063A8B" w:rsidTr="00B94D5A">
        <w:tc>
          <w:tcPr>
            <w:tcW w:w="1275" w:type="dxa"/>
            <w:tcBorders>
              <w:bottom w:val="nil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E</w:t>
            </w:r>
          </w:p>
        </w:tc>
        <w:tc>
          <w:tcPr>
            <w:tcW w:w="993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1</w:t>
            </w:r>
          </w:p>
        </w:tc>
        <w:tc>
          <w:tcPr>
            <w:tcW w:w="6022" w:type="dxa"/>
            <w:tcBorders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免疫グロブリン</w:t>
            </w:r>
            <w:r w:rsidRPr="00063A8B">
              <w:rPr>
                <w:rFonts w:ascii="游明朝" w:eastAsia="游明朝" w:hAnsi="游明朝"/>
                <w:szCs w:val="18"/>
              </w:rPr>
              <w:t>・アレルギー</w:t>
            </w:r>
          </w:p>
        </w:tc>
      </w:tr>
      <w:tr w:rsidR="00063A8B" w:rsidRPr="00063A8B" w:rsidTr="00081EFB">
        <w:tc>
          <w:tcPr>
            <w:tcW w:w="1275" w:type="dxa"/>
            <w:tcBorders>
              <w:top w:val="nil"/>
              <w:bottom w:val="nil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</w:t>
            </w:r>
          </w:p>
        </w:tc>
        <w:tc>
          <w:tcPr>
            <w:tcW w:w="602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補体および関連物質</w:t>
            </w:r>
          </w:p>
        </w:tc>
      </w:tr>
      <w:tr w:rsidR="00063A8B" w:rsidRPr="00063A8B" w:rsidTr="00081EFB">
        <w:tc>
          <w:tcPr>
            <w:tcW w:w="1275" w:type="dxa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3</w:t>
            </w:r>
          </w:p>
        </w:tc>
        <w:tc>
          <w:tcPr>
            <w:tcW w:w="602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血漿蛋白</w:t>
            </w:r>
          </w:p>
        </w:tc>
      </w:tr>
      <w:tr w:rsidR="00063A8B" w:rsidRPr="00063A8B" w:rsidTr="00B94D5A">
        <w:tc>
          <w:tcPr>
            <w:tcW w:w="127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4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腫瘍関連抗原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bottom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5</w:t>
            </w:r>
          </w:p>
        </w:tc>
        <w:tc>
          <w:tcPr>
            <w:tcW w:w="6022" w:type="dxa"/>
            <w:tcBorders>
              <w:top w:val="dashSmallGap" w:sz="4" w:space="0" w:color="auto"/>
              <w:bottom w:val="single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自己免疫関連検査</w:t>
            </w:r>
          </w:p>
        </w:tc>
      </w:tr>
    </w:tbl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</w:p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  <w:r w:rsidRPr="00063A8B">
        <w:rPr>
          <w:rFonts w:ascii="游明朝" w:eastAsia="游明朝" w:hAnsi="游明朝"/>
          <w:szCs w:val="21"/>
        </w:rPr>
        <w:t>(</w:t>
      </w:r>
      <w:r w:rsidR="00287596">
        <w:rPr>
          <w:rFonts w:ascii="游明朝" w:eastAsia="游明朝" w:hAnsi="游明朝" w:hint="eastAsia"/>
          <w:szCs w:val="21"/>
        </w:rPr>
        <w:t>6</w:t>
      </w:r>
      <w:r w:rsidRPr="00063A8B">
        <w:rPr>
          <w:rFonts w:ascii="游明朝" w:eastAsia="游明朝" w:hAnsi="游明朝"/>
          <w:szCs w:val="21"/>
        </w:rPr>
        <w:t>) 免疫</w:t>
      </w:r>
      <w:r w:rsidRPr="00063A8B">
        <w:rPr>
          <w:rFonts w:ascii="游明朝" w:eastAsia="游明朝" w:hAnsi="游明朝" w:hint="eastAsia"/>
          <w:szCs w:val="21"/>
        </w:rPr>
        <w:t>学的</w:t>
      </w:r>
      <w:r w:rsidRPr="00063A8B">
        <w:rPr>
          <w:rFonts w:ascii="游明朝" w:eastAsia="游明朝" w:hAnsi="游明朝"/>
          <w:szCs w:val="21"/>
        </w:rPr>
        <w:t>血液検査(血液型，クームス試験，不規則性抗体を含む) 【K】</w:t>
      </w: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275"/>
        <w:gridCol w:w="993"/>
        <w:gridCol w:w="6022"/>
      </w:tblGrid>
      <w:tr w:rsidR="003B7C54" w:rsidRPr="00063A8B" w:rsidTr="00081EFB">
        <w:tc>
          <w:tcPr>
            <w:tcW w:w="127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先頭１</w:t>
            </w:r>
            <w:r w:rsidRPr="00063A8B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2桁目</w:t>
            </w:r>
          </w:p>
        </w:tc>
        <w:tc>
          <w:tcPr>
            <w:tcW w:w="602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中分類</w:t>
            </w:r>
          </w:p>
        </w:tc>
      </w:tr>
      <w:tr w:rsidR="00063A8B" w:rsidRPr="00063A8B" w:rsidTr="00081EFB">
        <w:tc>
          <w:tcPr>
            <w:tcW w:w="1275" w:type="dxa"/>
            <w:tcBorders>
              <w:bottom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K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1</w:t>
            </w:r>
          </w:p>
        </w:tc>
        <w:tc>
          <w:tcPr>
            <w:tcW w:w="6022" w:type="dxa"/>
            <w:tcBorders>
              <w:bottom w:val="single" w:sz="4" w:space="0" w:color="auto"/>
            </w:tcBorders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免疫血液学的検査</w:t>
            </w:r>
          </w:p>
        </w:tc>
      </w:tr>
    </w:tbl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</w:p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  <w:r w:rsidRPr="00063A8B">
        <w:rPr>
          <w:rFonts w:ascii="游明朝" w:eastAsia="游明朝" w:hAnsi="游明朝"/>
          <w:szCs w:val="21"/>
        </w:rPr>
        <w:t>(</w:t>
      </w:r>
      <w:r w:rsidR="00287596">
        <w:rPr>
          <w:rFonts w:ascii="游明朝" w:eastAsia="游明朝" w:hAnsi="游明朝" w:hint="eastAsia"/>
          <w:szCs w:val="21"/>
        </w:rPr>
        <w:t>7</w:t>
      </w:r>
      <w:r w:rsidRPr="00063A8B">
        <w:rPr>
          <w:rFonts w:ascii="游明朝" w:eastAsia="游明朝" w:hAnsi="游明朝"/>
          <w:szCs w:val="21"/>
        </w:rPr>
        <w:t>) 感染症関連検査 【V】</w:t>
      </w: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275"/>
        <w:gridCol w:w="993"/>
        <w:gridCol w:w="6022"/>
      </w:tblGrid>
      <w:tr w:rsidR="003B7C54" w:rsidRPr="00063A8B" w:rsidTr="00081EFB">
        <w:tc>
          <w:tcPr>
            <w:tcW w:w="127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先頭１</w:t>
            </w:r>
            <w:r w:rsidRPr="00063A8B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2桁目</w:t>
            </w:r>
          </w:p>
        </w:tc>
        <w:tc>
          <w:tcPr>
            <w:tcW w:w="6022" w:type="dxa"/>
            <w:shd w:val="clear" w:color="auto" w:fill="DBE5F1" w:themeFill="accent1" w:themeFillTint="33"/>
          </w:tcPr>
          <w:p w:rsidR="003B7C54" w:rsidRPr="00063A8B" w:rsidRDefault="003B7C54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中分類</w:t>
            </w:r>
          </w:p>
        </w:tc>
      </w:tr>
      <w:tr w:rsidR="00063A8B" w:rsidRPr="00063A8B" w:rsidTr="00081EFB">
        <w:tc>
          <w:tcPr>
            <w:tcW w:w="1275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V</w:t>
            </w:r>
          </w:p>
        </w:tc>
        <w:tc>
          <w:tcPr>
            <w:tcW w:w="993" w:type="dxa"/>
            <w:tcBorders>
              <w:bottom w:val="dashSmallGap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1</w:t>
            </w:r>
          </w:p>
        </w:tc>
        <w:tc>
          <w:tcPr>
            <w:tcW w:w="6022" w:type="dxa"/>
            <w:tcBorders>
              <w:bottom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感染症</w:t>
            </w:r>
            <w:r w:rsidRPr="00063A8B">
              <w:rPr>
                <w:rFonts w:ascii="游明朝" w:eastAsia="游明朝" w:hAnsi="游明朝"/>
                <w:szCs w:val="18"/>
              </w:rPr>
              <w:t>(非ウイルス)関連検査</w:t>
            </w:r>
          </w:p>
        </w:tc>
      </w:tr>
      <w:tr w:rsidR="00063A8B" w:rsidRPr="00063A8B" w:rsidTr="00081EFB">
        <w:tc>
          <w:tcPr>
            <w:tcW w:w="1275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4" w:rsidRPr="00063A8B" w:rsidRDefault="003B7C54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</w:t>
            </w:r>
          </w:p>
        </w:tc>
        <w:tc>
          <w:tcPr>
            <w:tcW w:w="602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3B7C54" w:rsidRPr="00063A8B" w:rsidRDefault="003B7C54" w:rsidP="00156F7E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ウイルス感染症検査</w:t>
            </w:r>
          </w:p>
        </w:tc>
      </w:tr>
    </w:tbl>
    <w:p w:rsidR="00287596" w:rsidRPr="00063A8B" w:rsidRDefault="00287596" w:rsidP="003B7C54">
      <w:pPr>
        <w:ind w:leftChars="100" w:left="210"/>
        <w:rPr>
          <w:rFonts w:ascii="游明朝" w:eastAsia="游明朝" w:hAnsi="游明朝"/>
          <w:szCs w:val="21"/>
        </w:rPr>
      </w:pPr>
    </w:p>
    <w:p w:rsidR="003B7C54" w:rsidRPr="00063A8B" w:rsidRDefault="00287596" w:rsidP="00287596">
      <w:pPr>
        <w:ind w:leftChars="100" w:left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t>(</w:t>
      </w:r>
      <w:r>
        <w:rPr>
          <w:rFonts w:ascii="游明朝" w:eastAsia="游明朝" w:hAnsi="游明朝" w:hint="eastAsia"/>
          <w:szCs w:val="21"/>
        </w:rPr>
        <w:t>8</w:t>
      </w:r>
      <w:r w:rsidR="003B7C54" w:rsidRPr="00063A8B">
        <w:rPr>
          <w:rFonts w:ascii="游明朝" w:eastAsia="游明朝" w:hAnsi="游明朝"/>
          <w:szCs w:val="21"/>
        </w:rPr>
        <w:t>) その他検体検査 【L】</w:t>
      </w:r>
    </w:p>
    <w:tbl>
      <w:tblPr>
        <w:tblStyle w:val="a8"/>
        <w:tblW w:w="8290" w:type="dxa"/>
        <w:tblInd w:w="210" w:type="dxa"/>
        <w:tblLook w:val="04A0" w:firstRow="1" w:lastRow="0" w:firstColumn="1" w:lastColumn="0" w:noHBand="0" w:noVBand="1"/>
      </w:tblPr>
      <w:tblGrid>
        <w:gridCol w:w="1275"/>
        <w:gridCol w:w="993"/>
        <w:gridCol w:w="6022"/>
      </w:tblGrid>
      <w:tr w:rsidR="003B7C54" w:rsidRPr="00063A8B" w:rsidTr="00081EFB">
        <w:tc>
          <w:tcPr>
            <w:tcW w:w="127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先頭１</w:t>
            </w:r>
            <w:r w:rsidRPr="00063A8B">
              <w:rPr>
                <w:rFonts w:ascii="游明朝" w:eastAsia="游明朝" w:hAnsi="游明朝"/>
                <w:szCs w:val="18"/>
              </w:rPr>
              <w:t>桁目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2桁目</w:t>
            </w:r>
          </w:p>
        </w:tc>
        <w:tc>
          <w:tcPr>
            <w:tcW w:w="602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B7C54" w:rsidRPr="00063A8B" w:rsidRDefault="003B7C54" w:rsidP="00944B88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中分類</w:t>
            </w:r>
          </w:p>
        </w:tc>
      </w:tr>
      <w:tr w:rsidR="00287596" w:rsidRPr="00063A8B" w:rsidTr="00081EFB">
        <w:tc>
          <w:tcPr>
            <w:tcW w:w="1275" w:type="dxa"/>
            <w:tcBorders>
              <w:left w:val="nil"/>
              <w:bottom w:val="dashSmallGap" w:sz="4" w:space="0" w:color="auto"/>
            </w:tcBorders>
          </w:tcPr>
          <w:p w:rsidR="00287596" w:rsidRPr="00063A8B" w:rsidRDefault="00287596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/>
                <w:szCs w:val="18"/>
              </w:rPr>
              <w:t>L</w:t>
            </w:r>
          </w:p>
        </w:tc>
        <w:tc>
          <w:tcPr>
            <w:tcW w:w="993" w:type="dxa"/>
            <w:tcBorders>
              <w:bottom w:val="dashSmallGap" w:sz="4" w:space="0" w:color="auto"/>
            </w:tcBorders>
          </w:tcPr>
          <w:p w:rsidR="00287596" w:rsidRPr="00063A8B" w:rsidRDefault="00287596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2</w:t>
            </w:r>
          </w:p>
        </w:tc>
        <w:tc>
          <w:tcPr>
            <w:tcW w:w="6022" w:type="dxa"/>
            <w:tcBorders>
              <w:bottom w:val="dashSmallGap" w:sz="4" w:space="0" w:color="auto"/>
            </w:tcBorders>
          </w:tcPr>
          <w:p w:rsidR="00287596" w:rsidRPr="00063A8B" w:rsidRDefault="00287596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複数項目の計算により求められる検査</w:t>
            </w:r>
          </w:p>
        </w:tc>
      </w:tr>
      <w:tr w:rsidR="00287596" w:rsidRPr="00063A8B" w:rsidTr="00081EFB">
        <w:tc>
          <w:tcPr>
            <w:tcW w:w="1275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:rsidR="00287596" w:rsidRPr="00063A8B" w:rsidRDefault="00287596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87596" w:rsidRPr="00063A8B" w:rsidRDefault="00287596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3</w:t>
            </w:r>
          </w:p>
        </w:tc>
        <w:tc>
          <w:tcPr>
            <w:tcW w:w="602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87596" w:rsidRPr="00063A8B" w:rsidRDefault="00287596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自己測定</w:t>
            </w:r>
          </w:p>
        </w:tc>
      </w:tr>
      <w:tr w:rsidR="00287596" w:rsidRPr="00063A8B" w:rsidTr="00081EFB">
        <w:tc>
          <w:tcPr>
            <w:tcW w:w="1275" w:type="dxa"/>
            <w:tcBorders>
              <w:top w:val="dashSmallGap" w:sz="4" w:space="0" w:color="auto"/>
              <w:left w:val="nil"/>
              <w:bottom w:val="single" w:sz="4" w:space="0" w:color="auto"/>
            </w:tcBorders>
          </w:tcPr>
          <w:p w:rsidR="00287596" w:rsidRPr="00063A8B" w:rsidRDefault="00287596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bottom w:val="single" w:sz="4" w:space="0" w:color="auto"/>
            </w:tcBorders>
          </w:tcPr>
          <w:p w:rsidR="00287596" w:rsidRPr="00063A8B" w:rsidRDefault="00287596" w:rsidP="00946562">
            <w:pPr>
              <w:jc w:val="center"/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4</w:t>
            </w:r>
          </w:p>
        </w:tc>
        <w:tc>
          <w:tcPr>
            <w:tcW w:w="6022" w:type="dxa"/>
            <w:tcBorders>
              <w:top w:val="dashSmallGap" w:sz="4" w:space="0" w:color="auto"/>
              <w:bottom w:val="single" w:sz="4" w:space="0" w:color="auto"/>
            </w:tcBorders>
          </w:tcPr>
          <w:p w:rsidR="00287596" w:rsidRPr="00063A8B" w:rsidRDefault="00287596" w:rsidP="00946562">
            <w:pPr>
              <w:rPr>
                <w:rFonts w:ascii="游明朝" w:eastAsia="游明朝" w:hAnsi="游明朝"/>
                <w:szCs w:val="18"/>
              </w:rPr>
            </w:pPr>
            <w:r w:rsidRPr="00063A8B">
              <w:rPr>
                <w:rFonts w:ascii="游明朝" w:eastAsia="游明朝" w:hAnsi="游明朝" w:hint="eastAsia"/>
                <w:szCs w:val="18"/>
              </w:rPr>
              <w:t>一般用検査薬</w:t>
            </w:r>
          </w:p>
        </w:tc>
      </w:tr>
    </w:tbl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</w:p>
    <w:p w:rsidR="003B7C54" w:rsidRPr="00063A8B" w:rsidRDefault="003B7C54" w:rsidP="003B7C54">
      <w:pPr>
        <w:ind w:leftChars="100" w:left="210"/>
        <w:rPr>
          <w:rFonts w:ascii="游明朝" w:eastAsia="游明朝" w:hAnsi="游明朝"/>
          <w:szCs w:val="21"/>
        </w:rPr>
      </w:pPr>
    </w:p>
    <w:sectPr w:rsidR="003B7C54" w:rsidRPr="00063A8B" w:rsidSect="003B7C54">
      <w:footerReference w:type="default" r:id="rId8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6A4" w:rsidRDefault="00F746A4" w:rsidP="003B7C54">
      <w:r>
        <w:separator/>
      </w:r>
    </w:p>
  </w:endnote>
  <w:endnote w:type="continuationSeparator" w:id="0">
    <w:p w:rsidR="00F746A4" w:rsidRDefault="00F746A4" w:rsidP="003B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081281"/>
      <w:docPartObj>
        <w:docPartGallery w:val="Page Numbers (Bottom of Page)"/>
        <w:docPartUnique/>
      </w:docPartObj>
    </w:sdtPr>
    <w:sdtEndPr/>
    <w:sdtContent>
      <w:p w:rsidR="00607AB7" w:rsidRDefault="00607A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EFB" w:rsidRPr="00081EFB">
          <w:rPr>
            <w:noProof/>
            <w:lang w:val="ja-JP"/>
          </w:rPr>
          <w:t>2</w:t>
        </w:r>
        <w:r>
          <w:fldChar w:fldCharType="end"/>
        </w:r>
      </w:p>
    </w:sdtContent>
  </w:sdt>
  <w:p w:rsidR="00607AB7" w:rsidRDefault="00607A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6A4" w:rsidRDefault="00F746A4" w:rsidP="003B7C54">
      <w:r>
        <w:separator/>
      </w:r>
    </w:p>
  </w:footnote>
  <w:footnote w:type="continuationSeparator" w:id="0">
    <w:p w:rsidR="00F746A4" w:rsidRDefault="00F746A4" w:rsidP="003B7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B0BB3"/>
    <w:multiLevelType w:val="hybridMultilevel"/>
    <w:tmpl w:val="7EEA4458"/>
    <w:lvl w:ilvl="0" w:tplc="5A9CA86E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57E7280">
      <w:start w:val="1"/>
      <w:numFmt w:val="decimal"/>
      <w:lvlText w:val="(%2)"/>
      <w:lvlJc w:val="left"/>
      <w:pPr>
        <w:ind w:left="79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54"/>
    <w:rsid w:val="00063A8B"/>
    <w:rsid w:val="00081EFB"/>
    <w:rsid w:val="000871ED"/>
    <w:rsid w:val="000E3984"/>
    <w:rsid w:val="00156F7E"/>
    <w:rsid w:val="001A2F38"/>
    <w:rsid w:val="00242AF6"/>
    <w:rsid w:val="00287596"/>
    <w:rsid w:val="002A67CE"/>
    <w:rsid w:val="00306BB5"/>
    <w:rsid w:val="00375076"/>
    <w:rsid w:val="003B7C54"/>
    <w:rsid w:val="004E3806"/>
    <w:rsid w:val="004F60D5"/>
    <w:rsid w:val="005C18EB"/>
    <w:rsid w:val="005E50BC"/>
    <w:rsid w:val="005E5A60"/>
    <w:rsid w:val="00607AB7"/>
    <w:rsid w:val="00671D9D"/>
    <w:rsid w:val="00754298"/>
    <w:rsid w:val="00774EB7"/>
    <w:rsid w:val="007B73DA"/>
    <w:rsid w:val="008176F0"/>
    <w:rsid w:val="00942AB3"/>
    <w:rsid w:val="00944B88"/>
    <w:rsid w:val="00946562"/>
    <w:rsid w:val="00A73684"/>
    <w:rsid w:val="00A84767"/>
    <w:rsid w:val="00AE2ABE"/>
    <w:rsid w:val="00B02318"/>
    <w:rsid w:val="00B941DE"/>
    <w:rsid w:val="00B94D5A"/>
    <w:rsid w:val="00BA547A"/>
    <w:rsid w:val="00BD1EE0"/>
    <w:rsid w:val="00BE2B0B"/>
    <w:rsid w:val="00BE55A9"/>
    <w:rsid w:val="00BF7275"/>
    <w:rsid w:val="00C63D2B"/>
    <w:rsid w:val="00CE195A"/>
    <w:rsid w:val="00CF382D"/>
    <w:rsid w:val="00D57E2F"/>
    <w:rsid w:val="00D90E35"/>
    <w:rsid w:val="00D9462B"/>
    <w:rsid w:val="00E37DEF"/>
    <w:rsid w:val="00E51D04"/>
    <w:rsid w:val="00E91E0E"/>
    <w:rsid w:val="00F22DE1"/>
    <w:rsid w:val="00F746A4"/>
    <w:rsid w:val="00F74CE1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C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7C54"/>
  </w:style>
  <w:style w:type="paragraph" w:styleId="a5">
    <w:name w:val="footer"/>
    <w:basedOn w:val="a"/>
    <w:link w:val="a6"/>
    <w:uiPriority w:val="99"/>
    <w:unhideWhenUsed/>
    <w:rsid w:val="003B7C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7C54"/>
  </w:style>
  <w:style w:type="paragraph" w:styleId="a7">
    <w:name w:val="List Paragraph"/>
    <w:basedOn w:val="a"/>
    <w:uiPriority w:val="34"/>
    <w:qFormat/>
    <w:rsid w:val="003B7C54"/>
    <w:pPr>
      <w:ind w:leftChars="400" w:left="840"/>
    </w:pPr>
  </w:style>
  <w:style w:type="table" w:styleId="a8">
    <w:name w:val="Table Grid"/>
    <w:basedOn w:val="a1"/>
    <w:uiPriority w:val="39"/>
    <w:rsid w:val="003B7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B7C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B7C5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C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7C54"/>
  </w:style>
  <w:style w:type="paragraph" w:styleId="a5">
    <w:name w:val="footer"/>
    <w:basedOn w:val="a"/>
    <w:link w:val="a6"/>
    <w:uiPriority w:val="99"/>
    <w:unhideWhenUsed/>
    <w:rsid w:val="003B7C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7C54"/>
  </w:style>
  <w:style w:type="paragraph" w:styleId="a7">
    <w:name w:val="List Paragraph"/>
    <w:basedOn w:val="a"/>
    <w:uiPriority w:val="34"/>
    <w:qFormat/>
    <w:rsid w:val="003B7C54"/>
    <w:pPr>
      <w:ind w:leftChars="400" w:left="840"/>
    </w:pPr>
  </w:style>
  <w:style w:type="table" w:styleId="a8">
    <w:name w:val="Table Grid"/>
    <w:basedOn w:val="a1"/>
    <w:uiPriority w:val="39"/>
    <w:rsid w:val="003B7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B7C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B7C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 悦司(Etsuji Yamada)</dc:creator>
  <cp:lastModifiedBy>山田 悦司(Etsuji Yamada)</cp:lastModifiedBy>
  <cp:revision>4</cp:revision>
  <dcterms:created xsi:type="dcterms:W3CDTF">2019-09-26T07:33:00Z</dcterms:created>
  <dcterms:modified xsi:type="dcterms:W3CDTF">2019-09-26T07:51:00Z</dcterms:modified>
</cp:coreProperties>
</file>